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D83C87">
      <w:pPr>
        <w:pStyle w:val="Testopredefinito"/>
        <w:rPr>
          <w:rFonts w:ascii="Book Antiqua" w:hAnsi="Book Antiqua"/>
        </w:rPr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33475" cy="13239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CB8" w:rsidRPr="001828EA" w:rsidRDefault="00B44CE3" w:rsidP="00E92CB8">
      <w:pPr>
        <w:pStyle w:val="Testopredefinito"/>
        <w:ind w:right="496"/>
        <w:jc w:val="right"/>
        <w:rPr>
          <w:b/>
          <w:noProof w:val="0"/>
          <w:color w:val="000000"/>
          <w:sz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>Rilevante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A21E0D" w:rsidRPr="00A21E0D">
        <w:rPr>
          <w:rFonts w:ascii="Book Antiqua" w:hAnsi="Book Antiqua"/>
          <w:b/>
          <w:noProof w:val="0"/>
          <w:sz w:val="22"/>
          <w:szCs w:val="22"/>
        </w:rPr>
        <w:t>RP–MALATTIE RARE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E92CB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1216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E92CB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lastRenderedPageBreak/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2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9E" w:rsidRDefault="00CB359E">
      <w:r>
        <w:separator/>
      </w:r>
    </w:p>
  </w:endnote>
  <w:endnote w:type="continuationSeparator" w:id="0">
    <w:p w:rsidR="00CB359E" w:rsidRDefault="00CB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9E" w:rsidRDefault="00CB359E">
      <w:r>
        <w:separator/>
      </w:r>
    </w:p>
  </w:footnote>
  <w:footnote w:type="continuationSeparator" w:id="0">
    <w:p w:rsidR="00CB359E" w:rsidRDefault="00CB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3377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0196"/>
    <w:rsid w:val="00492E9D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6613E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5C0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ACF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5C0A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62C2D"/>
    <w:rsid w:val="00C64321"/>
    <w:rsid w:val="00C725A6"/>
    <w:rsid w:val="00C862D3"/>
    <w:rsid w:val="00C86FDE"/>
    <w:rsid w:val="00C95068"/>
    <w:rsid w:val="00CA4D8F"/>
    <w:rsid w:val="00CA6444"/>
    <w:rsid w:val="00CB359E"/>
    <w:rsid w:val="00CB3EB2"/>
    <w:rsid w:val="00CB5943"/>
    <w:rsid w:val="00CC21BB"/>
    <w:rsid w:val="00CC24F0"/>
    <w:rsid w:val="00CC2631"/>
    <w:rsid w:val="00CC492A"/>
    <w:rsid w:val="00CC67B1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2CB8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_dg@ausl.p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/regolamento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po.aslpe@pec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dpo@ausl.pe.it" TargetMode="External"/><Relationship Id="rId10" Type="http://schemas.openxmlformats.org/officeDocument/2006/relationships/hyperlink" Target="http://www.ausl.pe.it/documen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aslpescara@postecert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7AF1-2DD1-43CC-83C2-2B9864DA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1615</Words>
  <Characters>9208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6</cp:revision>
  <cp:lastPrinted>2018-10-21T17:01:00Z</cp:lastPrinted>
  <dcterms:created xsi:type="dcterms:W3CDTF">2018-10-21T16:52:00Z</dcterms:created>
  <dcterms:modified xsi:type="dcterms:W3CDTF">2018-11-14T11:51:00Z</dcterms:modified>
</cp:coreProperties>
</file>